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571" w:rsidRDefault="00BD6571" w:rsidP="00BD6571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§ ..</w:t>
      </w:r>
      <w:r w:rsidRPr="002E1D87">
        <w:rPr>
          <w:rFonts w:ascii="Times New Roman" w:hAnsi="Times New Roman"/>
          <w:b/>
          <w:sz w:val="32"/>
          <w:szCs w:val="32"/>
        </w:rPr>
        <w:t>.</w:t>
      </w:r>
      <w:r>
        <w:rPr>
          <w:rFonts w:ascii="Times New Roman" w:hAnsi="Times New Roman"/>
          <w:b/>
          <w:sz w:val="32"/>
          <w:szCs w:val="32"/>
        </w:rPr>
        <w:t>Кожа-зеркало здоровья и красоты.</w:t>
      </w:r>
    </w:p>
    <w:p w:rsidR="00BD6571" w:rsidRDefault="00BD6571" w:rsidP="00BD6571">
      <w:pPr>
        <w:rPr>
          <w:rFonts w:ascii="Times New Roman" w:hAnsi="Times New Roman"/>
          <w:b/>
          <w:i/>
          <w:sz w:val="24"/>
          <w:szCs w:val="24"/>
        </w:rPr>
      </w:pPr>
      <w:r w:rsidRPr="00032737">
        <w:rPr>
          <w:rFonts w:ascii="Times New Roman" w:hAnsi="Times New Roman"/>
          <w:b/>
          <w:i/>
          <w:sz w:val="24"/>
          <w:szCs w:val="24"/>
        </w:rPr>
        <w:t>Вспомните!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44DBD">
        <w:rPr>
          <w:b/>
          <w:i/>
        </w:rPr>
        <w:t>строение кожи</w:t>
      </w:r>
      <w:r>
        <w:rPr>
          <w:b/>
          <w:i/>
        </w:rPr>
        <w:t xml:space="preserve"> и её </w:t>
      </w:r>
      <w:r w:rsidRPr="00F44DBD">
        <w:rPr>
          <w:rFonts w:ascii="Times New Roman" w:hAnsi="Times New Roman"/>
          <w:b/>
          <w:i/>
          <w:sz w:val="24"/>
          <w:szCs w:val="24"/>
        </w:rPr>
        <w:t>функции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BD6571" w:rsidRPr="00670BD3" w:rsidRDefault="00BD6571" w:rsidP="00BD6571">
      <w:pPr>
        <w:jc w:val="center"/>
        <w:rPr>
          <w:rFonts w:ascii="Calibri" w:eastAsia="Times New Roman" w:hAnsi="Calibri" w:cs="Arial"/>
          <w:b/>
        </w:rPr>
      </w:pPr>
      <w:r w:rsidRPr="00670BD3">
        <w:rPr>
          <w:rFonts w:ascii="Calibri" w:eastAsia="Times New Roman" w:hAnsi="Calibri" w:cs="Arial"/>
          <w:b/>
        </w:rPr>
        <w:t>Как ухаживать за кожей лица подросткам?</w:t>
      </w:r>
    </w:p>
    <w:p w:rsidR="00BD6571" w:rsidRDefault="00BD6571" w:rsidP="00BD6571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D6708F">
        <w:rPr>
          <w:color w:val="000000" w:themeColor="text1"/>
          <w:sz w:val="28"/>
          <w:szCs w:val="28"/>
        </w:rPr>
        <w:t xml:space="preserve">Подростковый возраст – это тот период, когда </w:t>
      </w:r>
      <w:r>
        <w:rPr>
          <w:color w:val="000000" w:themeColor="text1"/>
          <w:sz w:val="28"/>
          <w:szCs w:val="28"/>
        </w:rPr>
        <w:t xml:space="preserve">юношам и девушкам необходимо </w:t>
      </w:r>
      <w:r w:rsidRPr="00D6708F">
        <w:rPr>
          <w:color w:val="000000" w:themeColor="text1"/>
          <w:sz w:val="28"/>
          <w:szCs w:val="28"/>
        </w:rPr>
        <w:t>начинать косметический уход за кожей лица.</w:t>
      </w:r>
      <w:r>
        <w:rPr>
          <w:color w:val="000000" w:themeColor="text1"/>
          <w:sz w:val="28"/>
          <w:szCs w:val="28"/>
        </w:rPr>
        <w:t xml:space="preserve"> </w:t>
      </w:r>
      <w:r w:rsidRPr="00D6708F">
        <w:rPr>
          <w:color w:val="000000" w:themeColor="text1"/>
          <w:sz w:val="28"/>
          <w:szCs w:val="28"/>
        </w:rPr>
        <w:t>Потому что</w:t>
      </w:r>
      <w:r>
        <w:rPr>
          <w:color w:val="000000" w:themeColor="text1"/>
          <w:sz w:val="28"/>
          <w:szCs w:val="28"/>
        </w:rPr>
        <w:t>,</w:t>
      </w:r>
      <w:r w:rsidRPr="00D6708F">
        <w:rPr>
          <w:color w:val="000000" w:themeColor="text1"/>
          <w:sz w:val="28"/>
          <w:szCs w:val="28"/>
        </w:rPr>
        <w:t xml:space="preserve"> в период полового созревания происходит гормональная перестройка организма, а так как работа сальных желез регулируется преимущественно половыми гормонами, то это естественно отражается и на коже лица.</w:t>
      </w:r>
      <w:r>
        <w:rPr>
          <w:color w:val="000000" w:themeColor="text1"/>
          <w:sz w:val="28"/>
          <w:szCs w:val="28"/>
        </w:rPr>
        <w:t xml:space="preserve"> Также, причинами заболевания кожи может стать неправильное питание, н</w:t>
      </w:r>
      <w:r w:rsidRPr="00D71F16">
        <w:rPr>
          <w:color w:val="000000" w:themeColor="text1"/>
          <w:sz w:val="28"/>
          <w:szCs w:val="28"/>
        </w:rPr>
        <w:t>едостаток витаминов</w:t>
      </w:r>
      <w:r>
        <w:rPr>
          <w:color w:val="000000" w:themeColor="text1"/>
          <w:sz w:val="28"/>
          <w:szCs w:val="28"/>
        </w:rPr>
        <w:t>, г</w:t>
      </w:r>
      <w:r w:rsidRPr="00D71F16">
        <w:rPr>
          <w:color w:val="000000" w:themeColor="text1"/>
          <w:sz w:val="28"/>
          <w:szCs w:val="28"/>
        </w:rPr>
        <w:t>рибковые заболевания.</w:t>
      </w:r>
    </w:p>
    <w:p w:rsidR="00BD6571" w:rsidRDefault="00BD6571" w:rsidP="00BD6571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>
        <w:rPr>
          <w:sz w:val="28"/>
          <w:szCs w:val="28"/>
        </w:rPr>
        <w:t xml:space="preserve">Большинство подростков считают, что необходимость </w:t>
      </w:r>
      <w:r w:rsidRPr="00D6708F">
        <w:rPr>
          <w:sz w:val="28"/>
          <w:szCs w:val="28"/>
        </w:rPr>
        <w:t>ухаживать за кожей лица</w:t>
      </w:r>
      <w:r>
        <w:rPr>
          <w:sz w:val="28"/>
          <w:szCs w:val="28"/>
        </w:rPr>
        <w:t xml:space="preserve"> в этот период не имеет смысла</w:t>
      </w:r>
      <w:r w:rsidRPr="00D6708F">
        <w:rPr>
          <w:sz w:val="28"/>
          <w:szCs w:val="28"/>
        </w:rPr>
        <w:t>.</w:t>
      </w:r>
    </w:p>
    <w:p w:rsidR="00BD6571" w:rsidRDefault="00BD6571" w:rsidP="00BD6571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Установлено, что знания</w:t>
      </w:r>
      <w:r w:rsidRPr="00D670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косметического </w:t>
      </w:r>
      <w:r w:rsidRPr="00D6708F">
        <w:rPr>
          <w:sz w:val="28"/>
          <w:szCs w:val="28"/>
        </w:rPr>
        <w:t xml:space="preserve">ухода могут уменьшить риск развития воспалительных процессов, способствовать скорейшему заживлению уже имеющихся высыпаний и </w:t>
      </w:r>
      <w:r>
        <w:rPr>
          <w:sz w:val="28"/>
          <w:szCs w:val="28"/>
        </w:rPr>
        <w:t>улучшить состояние кожи в целом, а значит сохранить её здоровье и красоту.</w:t>
      </w:r>
    </w:p>
    <w:p w:rsidR="00BD6571" w:rsidRDefault="00BD6571" w:rsidP="00BD6571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Косметический уход за кожей начинается с определения ее типа. Косметологами выделены следующие типы кожи (см. рис. 1)</w:t>
      </w:r>
    </w:p>
    <w:p w:rsidR="00BD6571" w:rsidRDefault="00BD6571" w:rsidP="00BD6571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A31E1">
        <w:rPr>
          <w:noProof/>
          <w:sz w:val="28"/>
          <w:szCs w:val="28"/>
        </w:rPr>
        <w:drawing>
          <wp:inline distT="0" distB="0" distL="0" distR="0">
            <wp:extent cx="2695575" cy="1428750"/>
            <wp:effectExtent l="19050" t="0" r="9525" b="0"/>
            <wp:docPr id="24" name="Рисунок 1" descr="tip-koj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" name="Picture 4" descr="tip-koj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D6571" w:rsidRDefault="00BD6571" w:rsidP="00BD6571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Рис. 1 Основные типы кожи.</w:t>
      </w:r>
    </w:p>
    <w:p w:rsidR="00BD6571" w:rsidRDefault="00BD6571" w:rsidP="00BD6571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Для определения типа кожи выполните тест. </w:t>
      </w:r>
    </w:p>
    <w:p w:rsidR="00BD6571" w:rsidRPr="006A31E1" w:rsidRDefault="00BD6571" w:rsidP="00BD657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6A31E1">
        <w:rPr>
          <w:rFonts w:ascii="Times New Roman" w:eastAsia="Times New Roman" w:hAnsi="Times New Roman" w:cs="Times New Roman"/>
          <w:i/>
        </w:rPr>
        <w:t>1 Проведите анализ кожи, как много жирного блеска, жирных пятен?</w:t>
      </w:r>
    </w:p>
    <w:p w:rsidR="00BD6571" w:rsidRPr="006A31E1" w:rsidRDefault="00BD6571" w:rsidP="00BD657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6A31E1">
        <w:rPr>
          <w:rFonts w:ascii="Times New Roman" w:eastAsia="Times New Roman" w:hAnsi="Times New Roman" w:cs="Times New Roman"/>
          <w:i/>
        </w:rPr>
        <w:t>2 Бывают ли у вас прыщи, как часто?</w:t>
      </w:r>
    </w:p>
    <w:p w:rsidR="00BD6571" w:rsidRPr="006A31E1" w:rsidRDefault="00BD6571" w:rsidP="00BD657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6A31E1">
        <w:rPr>
          <w:rFonts w:ascii="Times New Roman" w:eastAsia="Times New Roman" w:hAnsi="Times New Roman" w:cs="Times New Roman"/>
          <w:i/>
        </w:rPr>
        <w:t xml:space="preserve">3 Поры на лице увеличены? </w:t>
      </w:r>
    </w:p>
    <w:p w:rsidR="00BD6571" w:rsidRPr="006A31E1" w:rsidRDefault="00BD6571" w:rsidP="00BD657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6A31E1">
        <w:rPr>
          <w:rFonts w:ascii="Times New Roman" w:eastAsia="Times New Roman" w:hAnsi="Times New Roman" w:cs="Times New Roman"/>
          <w:i/>
        </w:rPr>
        <w:t xml:space="preserve">4 Бывает ли, что в течение дня </w:t>
      </w:r>
      <w:r>
        <w:rPr>
          <w:rFonts w:ascii="Times New Roman" w:hAnsi="Times New Roman" w:cs="Times New Roman"/>
          <w:i/>
        </w:rPr>
        <w:t xml:space="preserve">на лице появляется ощущение </w:t>
      </w:r>
      <w:r w:rsidRPr="006A31E1">
        <w:rPr>
          <w:rFonts w:ascii="Times New Roman" w:eastAsia="Times New Roman" w:hAnsi="Times New Roman" w:cs="Times New Roman"/>
          <w:i/>
        </w:rPr>
        <w:t xml:space="preserve"> ж</w:t>
      </w:r>
      <w:r>
        <w:rPr>
          <w:rFonts w:ascii="Times New Roman" w:hAnsi="Times New Roman" w:cs="Times New Roman"/>
          <w:i/>
        </w:rPr>
        <w:t>ирной маски?</w:t>
      </w:r>
    </w:p>
    <w:p w:rsidR="00BD6571" w:rsidRPr="006A31E1" w:rsidRDefault="00BD6571" w:rsidP="00BD657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6A31E1">
        <w:rPr>
          <w:rFonts w:ascii="Times New Roman" w:eastAsia="Times New Roman" w:hAnsi="Times New Roman" w:cs="Times New Roman"/>
          <w:i/>
        </w:rPr>
        <w:t>5 Есть ли у Вас на лице точечные угри?</w:t>
      </w:r>
    </w:p>
    <w:p w:rsidR="00BD6571" w:rsidRPr="006A31E1" w:rsidRDefault="00BD6571" w:rsidP="00BD657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6A31E1">
        <w:rPr>
          <w:rFonts w:ascii="Times New Roman" w:eastAsia="Times New Roman" w:hAnsi="Times New Roman" w:cs="Times New Roman"/>
          <w:i/>
        </w:rPr>
        <w:t>6 После умывания водой вашу кожу стягивает?</w:t>
      </w:r>
    </w:p>
    <w:p w:rsidR="00BD6571" w:rsidRPr="006A31E1" w:rsidRDefault="00BD6571" w:rsidP="00BD657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6A31E1">
        <w:rPr>
          <w:rFonts w:ascii="Times New Roman" w:eastAsia="Times New Roman" w:hAnsi="Times New Roman" w:cs="Times New Roman"/>
          <w:i/>
        </w:rPr>
        <w:t xml:space="preserve">А – да, часто, много </w:t>
      </w:r>
    </w:p>
    <w:p w:rsidR="00BD6571" w:rsidRPr="006A31E1" w:rsidRDefault="00BD6571" w:rsidP="00BD657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6A31E1">
        <w:rPr>
          <w:rFonts w:ascii="Times New Roman" w:eastAsia="Times New Roman" w:hAnsi="Times New Roman" w:cs="Times New Roman"/>
          <w:i/>
        </w:rPr>
        <w:t xml:space="preserve"> Б – средне, немного, редко</w:t>
      </w:r>
    </w:p>
    <w:p w:rsidR="00BD6571" w:rsidRPr="006A31E1" w:rsidRDefault="00BD6571" w:rsidP="00BD657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6A31E1">
        <w:rPr>
          <w:rFonts w:ascii="Times New Roman" w:eastAsia="Times New Roman" w:hAnsi="Times New Roman" w:cs="Times New Roman"/>
          <w:i/>
        </w:rPr>
        <w:t xml:space="preserve"> В – нет, не вижу, не бывает, очень мало</w:t>
      </w:r>
    </w:p>
    <w:p w:rsidR="00BD6571" w:rsidRPr="00DB5B92" w:rsidRDefault="00BD6571" w:rsidP="00BD6571">
      <w:pPr>
        <w:spacing w:after="0" w:line="240" w:lineRule="auto"/>
        <w:rPr>
          <w:rFonts w:ascii="Times New Roman" w:eastAsia="Times New Roman" w:hAnsi="Times New Roman" w:cs="Times New Roman"/>
          <w:i/>
          <w:u w:val="single"/>
        </w:rPr>
      </w:pPr>
      <w:r w:rsidRPr="00DB5B92">
        <w:rPr>
          <w:rFonts w:ascii="Times New Roman" w:eastAsia="Times New Roman" w:hAnsi="Times New Roman" w:cs="Times New Roman"/>
          <w:i/>
          <w:u w:val="single"/>
        </w:rPr>
        <w:lastRenderedPageBreak/>
        <w:t>Анализ результатов</w:t>
      </w:r>
      <w:r w:rsidRPr="00DB5B92">
        <w:rPr>
          <w:rFonts w:ascii="Times New Roman" w:hAnsi="Times New Roman" w:cs="Times New Roman"/>
          <w:i/>
          <w:u w:val="single"/>
        </w:rPr>
        <w:t>.</w:t>
      </w:r>
    </w:p>
    <w:p w:rsidR="00BD6571" w:rsidRPr="006A31E1" w:rsidRDefault="00BD6571" w:rsidP="00BD657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6A31E1">
        <w:rPr>
          <w:rFonts w:ascii="Times New Roman" w:eastAsia="Times New Roman" w:hAnsi="Times New Roman" w:cs="Times New Roman"/>
          <w:i/>
        </w:rPr>
        <w:t>А – ваша кожа жирная</w:t>
      </w:r>
    </w:p>
    <w:p w:rsidR="00BD6571" w:rsidRPr="006A31E1" w:rsidRDefault="00BD6571" w:rsidP="00BD657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6A31E1">
        <w:rPr>
          <w:rFonts w:ascii="Times New Roman" w:eastAsia="Times New Roman" w:hAnsi="Times New Roman" w:cs="Times New Roman"/>
          <w:i/>
        </w:rPr>
        <w:t xml:space="preserve"> Отличается жирным блеском, увеличенными порами, угрями и прыщами. Вообще кожа проблемная и требует тщательного ухода. Но жирная кожа дольше других остается молодой, и, старея, превращается в нормальную.</w:t>
      </w:r>
    </w:p>
    <w:p w:rsidR="00BD6571" w:rsidRPr="006A31E1" w:rsidRDefault="00BD6571" w:rsidP="00BD657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6A31E1">
        <w:rPr>
          <w:rFonts w:ascii="Times New Roman" w:eastAsia="Times New Roman" w:hAnsi="Times New Roman" w:cs="Times New Roman"/>
          <w:i/>
        </w:rPr>
        <w:t>Б – нормальная или комбинированная кожа</w:t>
      </w:r>
    </w:p>
    <w:p w:rsidR="00BD6571" w:rsidRPr="006A31E1" w:rsidRDefault="00BD6571" w:rsidP="00BD657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6A31E1">
        <w:rPr>
          <w:rFonts w:ascii="Times New Roman" w:eastAsia="Times New Roman" w:hAnsi="Times New Roman" w:cs="Times New Roman"/>
          <w:i/>
        </w:rPr>
        <w:t xml:space="preserve"> Характерны жирные участки на области подбородка, носа и лба. Такая кожа не требует тщательного ухода в молодости, но в зрелом возрасте она может превратиться в сухую.</w:t>
      </w:r>
    </w:p>
    <w:p w:rsidR="00BD6571" w:rsidRPr="006A31E1" w:rsidRDefault="00BD6571" w:rsidP="00BD657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6A31E1">
        <w:rPr>
          <w:rFonts w:ascii="Times New Roman" w:eastAsia="Times New Roman" w:hAnsi="Times New Roman" w:cs="Times New Roman"/>
          <w:i/>
        </w:rPr>
        <w:t>В – сухая кожа</w:t>
      </w:r>
    </w:p>
    <w:p w:rsidR="00BD6571" w:rsidRPr="00D71F16" w:rsidRDefault="00BD6571" w:rsidP="00BD6571">
      <w:pPr>
        <w:spacing w:after="0" w:line="240" w:lineRule="auto"/>
        <w:rPr>
          <w:rFonts w:ascii="Times New Roman" w:hAnsi="Times New Roman" w:cs="Times New Roman"/>
          <w:i/>
        </w:rPr>
      </w:pPr>
      <w:r w:rsidRPr="006A31E1">
        <w:rPr>
          <w:rFonts w:ascii="Times New Roman" w:eastAsia="Times New Roman" w:hAnsi="Times New Roman" w:cs="Times New Roman"/>
          <w:i/>
        </w:rPr>
        <w:t xml:space="preserve"> На такой коже почти никогда не бывает прыщей и угрей, но она требует серьезного дополнительного ухода.</w:t>
      </w:r>
    </w:p>
    <w:p w:rsidR="00BD6571" w:rsidRDefault="00BD6571" w:rsidP="00BD6571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Так, косметологами  рекомендовано </w:t>
      </w:r>
      <w:r w:rsidRPr="00E53214">
        <w:rPr>
          <w:sz w:val="28"/>
          <w:szCs w:val="28"/>
        </w:rPr>
        <w:t xml:space="preserve">основное средство – </w:t>
      </w:r>
      <w:r>
        <w:rPr>
          <w:sz w:val="28"/>
          <w:szCs w:val="28"/>
        </w:rPr>
        <w:t>это средство для очищения лица. Это может быть пенка для умывания или гель с противовоспалительным эффектом, которые будут тщательно очищать кожу лица.</w:t>
      </w:r>
      <w:r w:rsidRPr="00321FEC">
        <w:rPr>
          <w:color w:val="555555"/>
          <w:sz w:val="28"/>
          <w:szCs w:val="28"/>
        </w:rPr>
        <w:t xml:space="preserve"> </w:t>
      </w:r>
      <w:r w:rsidRPr="00321FEC">
        <w:rPr>
          <w:sz w:val="28"/>
          <w:szCs w:val="28"/>
        </w:rPr>
        <w:t>Если кожа сухая или нормальная, и после пробуждения нет жирного блеска в Т-зоне, то утром такую кожу достаточно просто умыть водой и промокнуть лицо полотенцем. А вечером необходимо очистить кожу с помощью очищающих средств – мягкого геля или пенки для умывания для сухой и нормальной кожи.</w:t>
      </w:r>
    </w:p>
    <w:p w:rsidR="00BD6571" w:rsidRPr="00862EEB" w:rsidRDefault="00BD6571" w:rsidP="00BD657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B5B92">
        <w:rPr>
          <w:rFonts w:ascii="Times New Roman" w:hAnsi="Times New Roman" w:cs="Times New Roman"/>
          <w:b/>
          <w:sz w:val="28"/>
          <w:szCs w:val="28"/>
        </w:rPr>
        <w:t>Важно!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5B92">
        <w:rPr>
          <w:rFonts w:ascii="Times New Roman" w:eastAsia="Times New Roman" w:hAnsi="Times New Roman" w:cs="Times New Roman"/>
          <w:i/>
          <w:sz w:val="28"/>
          <w:szCs w:val="28"/>
        </w:rPr>
        <w:t>Старайтесь не касаться лица руками, особенно на улице. Установите себе правило: не притрагиваться к лицу пока не помыли руки с мылом. Чистота и правильно подобранный уход – залог здоровой кожи.</w:t>
      </w:r>
    </w:p>
    <w:p w:rsidR="00BD6571" w:rsidRDefault="00BD6571" w:rsidP="00BD6571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Pr="00321FEC">
        <w:rPr>
          <w:sz w:val="28"/>
          <w:szCs w:val="28"/>
        </w:rPr>
        <w:t xml:space="preserve">У обладателей комбинированной и жирной кожи в подростковом возрасте, как правило, жирность кожи, периодические высыпания в виде </w:t>
      </w:r>
      <w:proofErr w:type="spellStart"/>
      <w:r w:rsidRPr="00321FEC">
        <w:rPr>
          <w:sz w:val="28"/>
          <w:szCs w:val="28"/>
        </w:rPr>
        <w:t>акне</w:t>
      </w:r>
      <w:proofErr w:type="spellEnd"/>
      <w:r>
        <w:rPr>
          <w:sz w:val="28"/>
          <w:szCs w:val="28"/>
        </w:rPr>
        <w:t xml:space="preserve"> (прыщи)</w:t>
      </w:r>
      <w:r w:rsidRPr="00321FEC">
        <w:rPr>
          <w:sz w:val="28"/>
          <w:szCs w:val="28"/>
        </w:rPr>
        <w:t xml:space="preserve">. Все средства ухода нужно применять утром и вечером в </w:t>
      </w:r>
      <w:r>
        <w:rPr>
          <w:sz w:val="28"/>
          <w:szCs w:val="28"/>
        </w:rPr>
        <w:t>следующем</w:t>
      </w:r>
      <w:r w:rsidRPr="00321FEC">
        <w:rPr>
          <w:sz w:val="28"/>
          <w:szCs w:val="28"/>
        </w:rPr>
        <w:t xml:space="preserve"> порядке: ум</w:t>
      </w:r>
      <w:r>
        <w:rPr>
          <w:sz w:val="28"/>
          <w:szCs w:val="28"/>
        </w:rPr>
        <w:t xml:space="preserve">ывают гелем или </w:t>
      </w:r>
      <w:proofErr w:type="spellStart"/>
      <w:r>
        <w:rPr>
          <w:sz w:val="28"/>
          <w:szCs w:val="28"/>
        </w:rPr>
        <w:t>крем-гелем</w:t>
      </w:r>
      <w:proofErr w:type="spellEnd"/>
      <w:r>
        <w:rPr>
          <w:sz w:val="28"/>
          <w:szCs w:val="28"/>
        </w:rPr>
        <w:t xml:space="preserve"> лицо</w:t>
      </w:r>
      <w:r w:rsidRPr="00321FEC">
        <w:rPr>
          <w:sz w:val="28"/>
          <w:szCs w:val="28"/>
        </w:rPr>
        <w:t xml:space="preserve"> и протирают лосьоном. Не рекомендуется наносить средства на кожу вокруг глаз. Гель нужно тщательно смывать теплой водой. Лосьон смывать не нужно, после него можно наносить </w:t>
      </w:r>
      <w:proofErr w:type="spellStart"/>
      <w:r w:rsidRPr="00321FEC">
        <w:rPr>
          <w:sz w:val="28"/>
          <w:szCs w:val="28"/>
        </w:rPr>
        <w:t>себорегулирующий</w:t>
      </w:r>
      <w:proofErr w:type="spellEnd"/>
      <w:r w:rsidRPr="00321FEC">
        <w:rPr>
          <w:sz w:val="28"/>
          <w:szCs w:val="28"/>
        </w:rPr>
        <w:t xml:space="preserve"> крем</w:t>
      </w:r>
      <w:r w:rsidRPr="00DC2157">
        <w:rPr>
          <w:sz w:val="28"/>
          <w:szCs w:val="28"/>
        </w:rPr>
        <w:t>.</w:t>
      </w:r>
    </w:p>
    <w:p w:rsidR="00BD6571" w:rsidRDefault="00BD6571" w:rsidP="00BD65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DB5B92">
        <w:rPr>
          <w:rFonts w:ascii="Times New Roman" w:eastAsia="Times New Roman" w:hAnsi="Times New Roman" w:cs="Times New Roman"/>
          <w:sz w:val="28"/>
          <w:szCs w:val="28"/>
        </w:rPr>
        <w:t xml:space="preserve">Очень важное место имеет соблюдение специальной диеты. Сокращается потребление жиров и углеводов, а предпочтение нужно отдать продуктам, богатым витаминами, белками и другими полезными микроэлементами. Полностью нужно отказаться от пряностей, уменьшить потребление соли. </w:t>
      </w:r>
    </w:p>
    <w:p w:rsidR="00BD6571" w:rsidRDefault="00BD6571" w:rsidP="00BD65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E10A6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47850" cy="1047750"/>
            <wp:effectExtent l="19050" t="0" r="0" b="0"/>
            <wp:docPr id="41" name="Рисунок 3" descr="Food_Differring_meal_Fruit_and_vegetable_mix_031313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Содержимое 4" descr="Food_Differring_meal_Fruit_and_vegetable_mix_031313_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91" cy="104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571" w:rsidRPr="00E10A6E" w:rsidRDefault="00BD6571" w:rsidP="00BD65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Рис.2 </w:t>
      </w:r>
      <w:r w:rsidRPr="00DB5B92">
        <w:rPr>
          <w:rFonts w:ascii="Times New Roman" w:eastAsia="Times New Roman" w:hAnsi="Times New Roman" w:cs="Times New Roman"/>
          <w:sz w:val="28"/>
          <w:szCs w:val="28"/>
        </w:rPr>
        <w:t>В пищу принимать как можно больше фруктов, овощей, зелени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10A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D6571" w:rsidRPr="00862EEB" w:rsidRDefault="00BD6571" w:rsidP="00BD6571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62EEB">
        <w:rPr>
          <w:rFonts w:ascii="Times New Roman" w:hAnsi="Times New Roman" w:cs="Times New Roman"/>
          <w:b/>
          <w:sz w:val="28"/>
          <w:szCs w:val="28"/>
        </w:rPr>
        <w:t>Имей ввиду!</w:t>
      </w:r>
      <w:r>
        <w:rPr>
          <w:rFonts w:ascii="Times New Roman" w:hAnsi="Times New Roman" w:cs="Times New Roman"/>
          <w:i/>
          <w:sz w:val="28"/>
          <w:szCs w:val="28"/>
        </w:rPr>
        <w:t xml:space="preserve"> У</w:t>
      </w:r>
      <w:r w:rsidRPr="00862EEB">
        <w:rPr>
          <w:rFonts w:ascii="Times New Roman" w:eastAsia="Times New Roman" w:hAnsi="Times New Roman" w:cs="Times New Roman"/>
          <w:i/>
          <w:sz w:val="28"/>
          <w:szCs w:val="28"/>
        </w:rPr>
        <w:t>ход подростков за кожей лица должен иметь комплексный характер, а не заканчиваться на соблюдении правил гигиены, в лучшем случае.</w:t>
      </w:r>
    </w:p>
    <w:p w:rsidR="00BD6571" w:rsidRPr="00862EEB" w:rsidRDefault="00BD6571" w:rsidP="00BD65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EEB">
        <w:rPr>
          <w:rFonts w:ascii="Times New Roman" w:hAnsi="Times New Roman" w:cs="Times New Roman"/>
          <w:b/>
          <w:sz w:val="28"/>
          <w:szCs w:val="28"/>
        </w:rPr>
        <w:t>Вопросы и задания</w:t>
      </w:r>
    </w:p>
    <w:p w:rsidR="00BD6571" w:rsidRPr="00862EEB" w:rsidRDefault="00BD6571" w:rsidP="00BD65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2EEB">
        <w:rPr>
          <w:rFonts w:ascii="Times New Roman" w:hAnsi="Times New Roman" w:cs="Times New Roman"/>
          <w:sz w:val="28"/>
          <w:szCs w:val="28"/>
        </w:rPr>
        <w:t xml:space="preserve">1. Выделите причины образования </w:t>
      </w:r>
      <w:proofErr w:type="spellStart"/>
      <w:r w:rsidRPr="00862EEB">
        <w:rPr>
          <w:rFonts w:ascii="Times New Roman" w:hAnsi="Times New Roman" w:cs="Times New Roman"/>
          <w:sz w:val="28"/>
          <w:szCs w:val="28"/>
        </w:rPr>
        <w:t>акне</w:t>
      </w:r>
      <w:proofErr w:type="spellEnd"/>
      <w:r w:rsidRPr="00862EEB">
        <w:rPr>
          <w:rFonts w:ascii="Times New Roman" w:hAnsi="Times New Roman" w:cs="Times New Roman"/>
          <w:sz w:val="28"/>
          <w:szCs w:val="28"/>
        </w:rPr>
        <w:t xml:space="preserve"> на  коже лица подростков.</w:t>
      </w:r>
    </w:p>
    <w:p w:rsidR="00BD6571" w:rsidRPr="00862EEB" w:rsidRDefault="00BD6571" w:rsidP="00BD65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2EEB">
        <w:rPr>
          <w:rFonts w:ascii="Times New Roman" w:hAnsi="Times New Roman" w:cs="Times New Roman"/>
          <w:sz w:val="28"/>
          <w:szCs w:val="28"/>
        </w:rPr>
        <w:t>2.Почему возникает необходимость использования косметических средств для ухода за кожей лица?</w:t>
      </w:r>
    </w:p>
    <w:p w:rsidR="00BD6571" w:rsidRPr="00862EEB" w:rsidRDefault="00BD6571" w:rsidP="00BD6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EEB">
        <w:rPr>
          <w:rFonts w:ascii="Times New Roman" w:hAnsi="Times New Roman" w:cs="Times New Roman"/>
          <w:sz w:val="28"/>
          <w:szCs w:val="28"/>
        </w:rPr>
        <w:t>3. Выполните творческий проект.  Разработайте</w:t>
      </w:r>
      <w:r w:rsidRPr="00862E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2EEB">
        <w:rPr>
          <w:rFonts w:ascii="Times New Roman" w:hAnsi="Times New Roman" w:cs="Times New Roman"/>
          <w:sz w:val="28"/>
          <w:szCs w:val="28"/>
        </w:rPr>
        <w:t xml:space="preserve">программу ухода за кожей лица своего типа. Для этого: </w:t>
      </w:r>
    </w:p>
    <w:p w:rsidR="00BD6571" w:rsidRDefault="00BD6571" w:rsidP="00BD6571">
      <w:pPr>
        <w:pStyle w:val="a3"/>
        <w:shd w:val="clear" w:color="auto" w:fill="FFFFFF"/>
        <w:ind w:left="0"/>
        <w:jc w:val="both"/>
        <w:rPr>
          <w:sz w:val="28"/>
          <w:szCs w:val="28"/>
        </w:rPr>
      </w:pPr>
      <w:r w:rsidRPr="00862EEB">
        <w:rPr>
          <w:sz w:val="28"/>
          <w:szCs w:val="28"/>
        </w:rPr>
        <w:t>1) Проведите анализ рекомендованных косметологами-дерматологами серии средств по уходу за вашим типом кожи</w:t>
      </w:r>
      <w:r>
        <w:rPr>
          <w:sz w:val="28"/>
          <w:szCs w:val="28"/>
        </w:rPr>
        <w:t xml:space="preserve">, используя </w:t>
      </w:r>
      <w:r w:rsidRPr="00563758">
        <w:rPr>
          <w:sz w:val="28"/>
          <w:szCs w:val="28"/>
        </w:rPr>
        <w:t xml:space="preserve">ресурс открытого доступа: </w:t>
      </w:r>
      <w:hyperlink r:id="rId7" w:history="1">
        <w:r w:rsidRPr="00563758">
          <w:rPr>
            <w:rStyle w:val="a5"/>
            <w:bCs/>
            <w:sz w:val="28"/>
            <w:szCs w:val="28"/>
          </w:rPr>
          <w:t>http://zolushka.h11.ru/skin.htm</w:t>
        </w:r>
      </w:hyperlink>
      <w:r w:rsidRPr="00563758">
        <w:rPr>
          <w:sz w:val="28"/>
          <w:szCs w:val="28"/>
        </w:rPr>
        <w:t xml:space="preserve">). </w:t>
      </w:r>
    </w:p>
    <w:p w:rsidR="00BD6571" w:rsidRPr="00862EEB" w:rsidRDefault="00BD6571" w:rsidP="00BD6571">
      <w:pPr>
        <w:pStyle w:val="a3"/>
        <w:shd w:val="clear" w:color="auto" w:fill="FFFFFF"/>
        <w:ind w:left="0"/>
        <w:jc w:val="both"/>
        <w:rPr>
          <w:sz w:val="28"/>
          <w:szCs w:val="28"/>
        </w:rPr>
      </w:pPr>
      <w:r w:rsidRPr="00862EEB">
        <w:rPr>
          <w:sz w:val="28"/>
          <w:szCs w:val="28"/>
        </w:rPr>
        <w:t>2) Составьте список рекомендованных продуктов питания подростка, предложенных диетологами.</w:t>
      </w:r>
    </w:p>
    <w:p w:rsidR="00BD6571" w:rsidRDefault="00BD6571" w:rsidP="00BD6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EEB">
        <w:rPr>
          <w:rFonts w:ascii="Times New Roman" w:hAnsi="Times New Roman" w:cs="Times New Roman"/>
          <w:sz w:val="28"/>
          <w:szCs w:val="28"/>
        </w:rPr>
        <w:t>3) Разработайте буклет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EEB">
        <w:rPr>
          <w:rFonts w:ascii="Times New Roman" w:hAnsi="Times New Roman" w:cs="Times New Roman"/>
          <w:sz w:val="28"/>
          <w:szCs w:val="28"/>
        </w:rPr>
        <w:t>- памятку "Программа ухода за проблемной кожей подростка"</w:t>
      </w:r>
    </w:p>
    <w:p w:rsidR="00BD6571" w:rsidRDefault="00BD6571" w:rsidP="00BD6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571" w:rsidRPr="00862EEB" w:rsidRDefault="00BD6571" w:rsidP="00BD65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62EEB">
        <w:rPr>
          <w:rFonts w:ascii="Times New Roman" w:hAnsi="Times New Roman" w:cs="Times New Roman"/>
          <w:b/>
          <w:i/>
          <w:sz w:val="28"/>
          <w:szCs w:val="28"/>
        </w:rPr>
        <w:t>Дополнительная информация</w:t>
      </w:r>
    </w:p>
    <w:p w:rsidR="00BD6571" w:rsidRPr="001458BD" w:rsidRDefault="00BD6571" w:rsidP="00BD657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458BD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1458BD">
        <w:rPr>
          <w:rFonts w:ascii="Times New Roman" w:eastAsia="Times New Roman" w:hAnsi="Times New Roman" w:cs="Times New Roman"/>
          <w:b/>
          <w:sz w:val="24"/>
          <w:szCs w:val="24"/>
        </w:rPr>
        <w:t>Нормальная кожа</w:t>
      </w:r>
    </w:p>
    <w:p w:rsidR="00BD6571" w:rsidRPr="001458BD" w:rsidRDefault="00BD6571" w:rsidP="00BD657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458BD">
        <w:rPr>
          <w:rFonts w:ascii="Times New Roman" w:eastAsia="Times New Roman" w:hAnsi="Times New Roman" w:cs="Times New Roman"/>
          <w:sz w:val="24"/>
          <w:szCs w:val="24"/>
        </w:rPr>
        <w:t xml:space="preserve">Нормальная кожа выглядит чистой и свежей, отличается натянутостью, эластичностью, отсутствием шелушения. Она имеет </w:t>
      </w:r>
      <w:proofErr w:type="spellStart"/>
      <w:r w:rsidRPr="001458BD">
        <w:rPr>
          <w:rFonts w:ascii="Times New Roman" w:eastAsia="Times New Roman" w:hAnsi="Times New Roman" w:cs="Times New Roman"/>
          <w:sz w:val="24"/>
          <w:szCs w:val="24"/>
        </w:rPr>
        <w:t>розовый</w:t>
      </w:r>
      <w:proofErr w:type="spellEnd"/>
      <w:r w:rsidRPr="001458BD">
        <w:rPr>
          <w:rFonts w:ascii="Times New Roman" w:eastAsia="Times New Roman" w:hAnsi="Times New Roman" w:cs="Times New Roman"/>
          <w:sz w:val="24"/>
          <w:szCs w:val="24"/>
        </w:rPr>
        <w:t xml:space="preserve"> оттенок (за счет равномерного кровоснабжения), на ощупь гладкая и упругая. Нормальная кожа содержит достаточно влаги и жировой смазки. На ней почти не видно пор, черных точек и морщин. </w:t>
      </w:r>
      <w:r w:rsidRPr="001458BD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1458BD">
        <w:rPr>
          <w:rFonts w:ascii="Times New Roman" w:eastAsia="Times New Roman" w:hAnsi="Times New Roman" w:cs="Times New Roman"/>
          <w:b/>
          <w:sz w:val="24"/>
          <w:szCs w:val="24"/>
        </w:rPr>
        <w:t>Жирная кожа лица</w:t>
      </w:r>
    </w:p>
    <w:p w:rsidR="00BD6571" w:rsidRDefault="00BD6571" w:rsidP="00BD6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58BD">
        <w:rPr>
          <w:rFonts w:ascii="Times New Roman" w:eastAsia="Times New Roman" w:hAnsi="Times New Roman" w:cs="Times New Roman"/>
          <w:sz w:val="24"/>
          <w:szCs w:val="24"/>
        </w:rPr>
        <w:t xml:space="preserve">Жирная кожа характеризуется чрезмерным блеском из-за повышенной сальности и недостаточного кровоснабжения, избыточный жир закупоривает поры. Она склонна к появлению прыщей и угрей, иногда имеет загрязненный вид. Поры на ней резко расширены, нередко закрыты черными точками. </w:t>
      </w:r>
    </w:p>
    <w:p w:rsidR="00BD6571" w:rsidRPr="001458BD" w:rsidRDefault="00BD6571" w:rsidP="00BD657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458BD">
        <w:rPr>
          <w:rFonts w:ascii="Times New Roman" w:hAnsi="Times New Roman" w:cs="Times New Roman"/>
          <w:b/>
          <w:sz w:val="24"/>
          <w:szCs w:val="24"/>
        </w:rPr>
        <w:t>3.</w:t>
      </w:r>
      <w:r w:rsidRPr="001458BD">
        <w:rPr>
          <w:rFonts w:ascii="Times New Roman" w:eastAsia="Times New Roman" w:hAnsi="Times New Roman" w:cs="Times New Roman"/>
          <w:b/>
          <w:sz w:val="24"/>
          <w:szCs w:val="24"/>
        </w:rPr>
        <w:t>Сухая кожа лица</w:t>
      </w:r>
    </w:p>
    <w:p w:rsidR="00BD6571" w:rsidRPr="001458BD" w:rsidRDefault="00BD6571" w:rsidP="00BD657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458B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458BD">
        <w:rPr>
          <w:rFonts w:ascii="Times New Roman" w:eastAsia="Times New Roman" w:hAnsi="Times New Roman" w:cs="Times New Roman"/>
          <w:sz w:val="24"/>
          <w:szCs w:val="24"/>
        </w:rPr>
        <w:t xml:space="preserve">Сухая кожа может иметь разное происхождение, и поэтому внешний вид ее неодинаков. В молодом и среднем возрасте сухость кожи бывает «естественной». В этом случае сухая кожа выглядит нежной, тонкой, с матовым оттенком. Поры на ней незаметны, но уже в молодом возрасте могут появляться тонкие морщинки. Иногда, при отсутствии специального ухода, она шелушится, может появиться ощущение </w:t>
      </w:r>
      <w:proofErr w:type="spellStart"/>
      <w:r w:rsidRPr="001458BD">
        <w:rPr>
          <w:rFonts w:ascii="Times New Roman" w:eastAsia="Times New Roman" w:hAnsi="Times New Roman" w:cs="Times New Roman"/>
          <w:sz w:val="24"/>
          <w:szCs w:val="24"/>
        </w:rPr>
        <w:t>стянутости</w:t>
      </w:r>
      <w:proofErr w:type="spellEnd"/>
      <w:r w:rsidRPr="001458BD">
        <w:rPr>
          <w:rFonts w:ascii="Times New Roman" w:eastAsia="Times New Roman" w:hAnsi="Times New Roman" w:cs="Times New Roman"/>
          <w:sz w:val="24"/>
          <w:szCs w:val="24"/>
        </w:rPr>
        <w:t xml:space="preserve"> или раздражение. Такая кожа очень сильно реагирует на изменения температуры окружающего воздуха, плохо переносит мыло, мази и некоторые смягчающие кремы. Следует иметь в виду, что чрезмерная сухость кожи может быть обусловлена недостатком </w:t>
      </w:r>
      <w:r w:rsidRPr="001458BD">
        <w:rPr>
          <w:rFonts w:ascii="Times New Roman" w:eastAsia="Times New Roman" w:hAnsi="Times New Roman" w:cs="Times New Roman"/>
          <w:sz w:val="24"/>
          <w:szCs w:val="24"/>
        </w:rPr>
        <w:lastRenderedPageBreak/>
        <w:t>жира в организме как в силу низкого его поступления с пищей, так и из-за нарушения жирового обмена при заболеваниях печени или поджелудочной железы. Кроме того, повышенная сухость кожи может быть связана с дефицитом витаминов А, С, PP.</w:t>
      </w:r>
    </w:p>
    <w:p w:rsidR="00BD6571" w:rsidRPr="00B77FBB" w:rsidRDefault="00BD6571" w:rsidP="00BD65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58BD">
        <w:rPr>
          <w:rFonts w:ascii="Times New Roman" w:hAnsi="Times New Roman" w:cs="Times New Roman"/>
          <w:b/>
          <w:sz w:val="24"/>
          <w:szCs w:val="24"/>
        </w:rPr>
        <w:t>4.</w:t>
      </w:r>
      <w:r w:rsidRPr="001458BD">
        <w:rPr>
          <w:rFonts w:ascii="Times New Roman" w:eastAsia="Times New Roman" w:hAnsi="Times New Roman" w:cs="Times New Roman"/>
          <w:b/>
          <w:sz w:val="24"/>
          <w:szCs w:val="24"/>
        </w:rPr>
        <w:t>Смешанная (комбинированная) кожа</w:t>
      </w:r>
      <w:r w:rsidRPr="001458BD">
        <w:rPr>
          <w:rFonts w:ascii="Times New Roman" w:eastAsia="Times New Roman" w:hAnsi="Times New Roman" w:cs="Times New Roman"/>
          <w:sz w:val="24"/>
          <w:szCs w:val="24"/>
        </w:rPr>
        <w:t xml:space="preserve"> встречается очень часто. Она характеризуется неравномерным распределением жировой смазки на различных участках лица. Обычно на носу, лбу, подбородке (так называемая Т-зона) кожа имеет все признаки жирной, то есть постоянно блестит, часто покрывается угрями и прыщиками, а вокруг глаз и на щеках — кожа нежная и сухая, иногда шелушится, на ней легко возникают морщины. Смешанный тип кожи следует учитывать при уходе за ней и применять разные способы ухода за отдельными участками. </w:t>
      </w:r>
    </w:p>
    <w:p w:rsidR="00BD6571" w:rsidRDefault="00BD6571" w:rsidP="00BD6571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</w:p>
    <w:p w:rsidR="00BD6571" w:rsidRDefault="00BD6571" w:rsidP="00BD6571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</w:p>
    <w:p w:rsidR="00BD6571" w:rsidRPr="0012423C" w:rsidRDefault="00BD6571" w:rsidP="00BD657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§...  </w:t>
      </w:r>
      <w:r w:rsidRPr="0012423C">
        <w:rPr>
          <w:rFonts w:ascii="Times New Roman" w:hAnsi="Times New Roman" w:cs="Times New Roman"/>
          <w:b/>
          <w:sz w:val="28"/>
          <w:szCs w:val="28"/>
        </w:rPr>
        <w:t>"Только у здоровой нации есть будущее"</w:t>
      </w:r>
    </w:p>
    <w:p w:rsidR="00BD6571" w:rsidRDefault="00BD6571" w:rsidP="00BD657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Письмо- обращение  учеников 11 класса химико-биологического профиля к 8-ми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классникам</w:t>
      </w:r>
      <w:proofErr w:type="spellEnd"/>
    </w:p>
    <w:p w:rsidR="00BD6571" w:rsidRDefault="00BD6571" w:rsidP="00BD657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(юношам и девушкам)</w:t>
      </w:r>
    </w:p>
    <w:p w:rsidR="00BD6571" w:rsidRPr="0012423C" w:rsidRDefault="00BD6571" w:rsidP="00BD657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12423C">
        <w:rPr>
          <w:rFonts w:ascii="Times New Roman" w:hAnsi="Times New Roman" w:cs="Times New Roman"/>
          <w:i/>
          <w:sz w:val="28"/>
          <w:szCs w:val="28"/>
        </w:rPr>
        <w:t>"Здоровье до того перевешивает все остальные блага жизни, что поистине здоровый нищий счастливее больного короля "(А.Шопенгауэр)</w:t>
      </w:r>
    </w:p>
    <w:p w:rsidR="00BD6571" w:rsidRPr="0012423C" w:rsidRDefault="00BD6571" w:rsidP="00BD65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Дорогие друзья! </w:t>
      </w:r>
      <w:r w:rsidRPr="005052E4">
        <w:rPr>
          <w:rFonts w:ascii="Times New Roman" w:hAnsi="Times New Roman" w:cs="Times New Roman"/>
          <w:sz w:val="28"/>
          <w:szCs w:val="28"/>
        </w:rPr>
        <w:t>Сегодня на современном этапе развития нашего общества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люди все чаще задумываются о своем будущем, о том, как сохранить здоровье и увеличить продолжительность жизни, воспитывать здоровых детей, на которых строится будущее нашей нации, и в целом будущее нашей планеты. Однако, все чаще появляются на свет дети с врожденными хроническими заболеваниями, и проблема здоровой нации становится актуальной. </w:t>
      </w:r>
    </w:p>
    <w:p w:rsidR="00BD6571" w:rsidRDefault="00BD6571" w:rsidP="00BD65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Согласно самому всеобъемлющему определению Всемирной организации здравоохранения, здоровье-это состояние полного физического, душевного и социального благополучия. Оно, несомненно, включает в себя такие показатели, как отсутствие болезней и травм. Установлено, что здоровье людей только на 25 процентов зависит от генетических факторов, а 75 процентов определяется образом жизни человека, состоянием окружающей среды и уровнем здравоохранения. </w:t>
      </w:r>
    </w:p>
    <w:p w:rsidR="00BD6571" w:rsidRDefault="00BD6571" w:rsidP="00BD65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Отсюда, очевидна роль личностных знаний в формировании индивидуального здоровья каждого отдельно взятого гражданина нашей страны в масштабах национального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6571" w:rsidRDefault="00BD6571" w:rsidP="00BD65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Сохранить здоровье можно только при здоровом образе жизни, который затрагивает биологические и социальные стороны жизни человека, а также это и разумное удовлетворение материальных, духовных потребностей, реальное оценивание меры своих возможностей. </w:t>
      </w:r>
    </w:p>
    <w:p w:rsidR="00BD6571" w:rsidRDefault="00BD6571" w:rsidP="00BD65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Здоровый образ жизни предполагает, что человек сознательно корректирует и разумно управляет собственным поведением. Однако, это не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всегда так, и пренебрежение требованиями медицины или незнание, приводят к тяжелейшим болезням.  Намеренное введение в организм особо опасных веществ ради получения кратковременного удовольствия приводят к возникновению неизлечимых болезней, преждевременному изнашиванию организма и потере социального статуса уже в молодом возрасте, а значит рождение здоровых детей и становление гармоничной личности исключается. </w:t>
      </w:r>
    </w:p>
    <w:p w:rsidR="00BD6571" w:rsidRDefault="00BD6571" w:rsidP="00BD65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Самый известный тому пример-  ВИЧ инфекция, переходящая в СПИД, является в истории человечества крупнейшим событием 20 века, которое можно поставить в один ряд с двумя мировыми войнами, как по числу жертв, так и по ущербу, который она наносит обществу. Но в отличие от военных действий ВИЧ-инфекция распространилась незаметно, и человечеству открылись уже последствия этого тайного распространения</w:t>
      </w:r>
      <w:r w:rsidRPr="004B1D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болезнь и смерть миллионов людей. Как в настоящее время возможно повлиять на ситуацию распространения ВИЧ</w:t>
      </w:r>
      <w:r w:rsidRPr="00B8176A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Многие научные институты мира работают над созданием вакцин, но ни одна из них не оказалась достаточно эффективной из-за выраженной изменчивости вируса. Остается только одно: задуматься о правильности выбора своего круга общения, заниматься спортом, общаться с природой и не пренебрегать теми знаниями, которые дает учитель в школе, влияя на становление высоконравственной  личности с юного возраста.</w:t>
      </w:r>
    </w:p>
    <w:p w:rsidR="00BD6571" w:rsidRDefault="00BD6571" w:rsidP="00BD65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Общаться с природой и жить с ней в гармонии- еще один залог здоровья, который определяет наше будущее. Люди изменяют среду для своего благополучия, при этом загрязняя её, изменяя климат, отрицательно воздействуя на многообразие видов в природе. Следовательно, природа так или иначе оказывает отрицательное воздействие на человека, приводя к увеличению известных и новый заболеваний. Человек неотъемлемая часть природы, поэтому он должен жить с ней в гармонии. Яркие примеры представлены не только в учебниках экологии и биологии, но и на страницах литературных произведений, таких как: «Господин из Сан-Франциско» И.А.Бунина, герой Базаров из произведения И.С.Тургенева «Отцы и дети», где прослеживается мысль о том, что: « Природа не храм, а мастерская, человек в ней работник». Нам нужно осознать и научиться исправлять свои ошибки в отношении понимании культуры обращения человека с природой. А значит следует научиться думать о природе как о сообществе , а не как о кладовой товаров.  </w:t>
      </w:r>
    </w:p>
    <w:p w:rsidR="00BD6571" w:rsidRDefault="00BD6571" w:rsidP="00BD65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быть здоровым надо вести активный образ жизни. На сохранение и укрепления здоровья оказывает влияние движение, и когда родители, учителя или врачи просят менять вид деятельности или заняться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спортом - это не придирки или замечания, поскольку именно движение обеспечивает гармоничное развитие всех систем организма. Но с развитием цивилизации, человек меньше затрачивает усилий, что снижает двигательную активность, и многие подростки сегодня страдают гиподинамией, поэтому активный образ жизни может быть организован в спортивной секции, ходьбе на свежем воздухе, катании на лыжах, коньках. </w:t>
      </w:r>
    </w:p>
    <w:p w:rsidR="00BD6571" w:rsidRDefault="00BD6571" w:rsidP="00BD65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Специалистами по  спортивной медицине установлено, что активный образ жизни задерживает процесс старения на 10-20 лет. Стоит задуматься над словами древнего персидского врача Авиценна: «Умеренно и своевременно занимающиеся физическими упражнениями человек, не нуждается ни в каком лечении». </w:t>
      </w:r>
    </w:p>
    <w:p w:rsidR="00BD6571" w:rsidRDefault="00BD6571" w:rsidP="00BD65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если каждый человек научиться вести здоровый образ жизни, то он внесёт личный вклад в общее дело-формирование здоровой нации, у которой есть светлое будущее. </w:t>
      </w:r>
    </w:p>
    <w:p w:rsidR="00BD6571" w:rsidRPr="00B77FBB" w:rsidRDefault="00BD6571" w:rsidP="00BD65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вам удачи в приобретении новых знаний, а также их использовании в повседневной жизни!</w:t>
      </w:r>
    </w:p>
    <w:p w:rsidR="00BD6571" w:rsidRPr="004E0B06" w:rsidRDefault="00BD6571" w:rsidP="00BD657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B06">
        <w:rPr>
          <w:rFonts w:ascii="Times New Roman" w:hAnsi="Times New Roman" w:cs="Times New Roman"/>
          <w:b/>
          <w:sz w:val="28"/>
          <w:szCs w:val="28"/>
        </w:rPr>
        <w:t>Вопросы и задания для обсуждения:</w:t>
      </w:r>
    </w:p>
    <w:p w:rsidR="00BD6571" w:rsidRDefault="00BD6571" w:rsidP="00BD65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 какие показатели здоровья обращают внимание авторы письма-обращения?</w:t>
      </w:r>
    </w:p>
    <w:p w:rsidR="00BD6571" w:rsidRDefault="00BD6571" w:rsidP="00BD65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2.Что необходимо делать каждому человеку, чтобы сохранить свое здоровье?</w:t>
      </w:r>
    </w:p>
    <w:p w:rsidR="00BD6571" w:rsidRDefault="00BD6571" w:rsidP="00BD65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3.Проведите анализ своего режима дня и определите , сколько времени вы отводите на организацию активного образа жизни, что в него входит?</w:t>
      </w:r>
    </w:p>
    <w:p w:rsidR="00BD6571" w:rsidRDefault="00BD6571" w:rsidP="00BD65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4.Почему  поведение человека определяет уровень здоровья и благополучия? Приведите примеры с опорой на полученные знания из курса "Биология. Человек и его здоровье. 8 класс" о распространении заболеваний, передающихся половым путем.</w:t>
      </w:r>
    </w:p>
    <w:p w:rsidR="00BD6571" w:rsidRDefault="00BD6571" w:rsidP="00BD65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382270</wp:posOffset>
            </wp:positionV>
            <wp:extent cx="1781175" cy="1355820"/>
            <wp:effectExtent l="19050" t="0" r="9525" b="0"/>
            <wp:wrapNone/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558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5. К чему призывает  рисунок № 1? Почему это актуально для сохранения здоровья?</w:t>
      </w:r>
    </w:p>
    <w:p w:rsidR="00BD6571" w:rsidRDefault="00BD6571" w:rsidP="00BD65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6571" w:rsidRDefault="00BD6571" w:rsidP="00BD65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6571" w:rsidRDefault="00BD6571" w:rsidP="00BD65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6571" w:rsidRDefault="00BD6571" w:rsidP="00BD65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</w:p>
    <w:p w:rsidR="00BD6571" w:rsidRDefault="00BD6571" w:rsidP="00BD65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523875</wp:posOffset>
            </wp:positionV>
            <wp:extent cx="1457325" cy="1293581"/>
            <wp:effectExtent l="19050" t="0" r="9525" b="0"/>
            <wp:wrapNone/>
            <wp:docPr id="5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9358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6. Проанализируйте представленные рисунки и допишите определение "Здоровый образ жизни- это..."</w:t>
      </w:r>
    </w:p>
    <w:p w:rsidR="00BD6571" w:rsidRDefault="00BD6571" w:rsidP="00BD65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2039620</wp:posOffset>
            </wp:positionH>
            <wp:positionV relativeFrom="paragraph">
              <wp:posOffset>231140</wp:posOffset>
            </wp:positionV>
            <wp:extent cx="2028825" cy="1390650"/>
            <wp:effectExtent l="19050" t="0" r="9525" b="0"/>
            <wp:wrapNone/>
            <wp:docPr id="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906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D6571" w:rsidRDefault="00BD6571" w:rsidP="00BD65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6571" w:rsidRPr="00CC01B8" w:rsidRDefault="00BD6571" w:rsidP="00BD65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</w:rPr>
      </w:pPr>
      <w:r>
        <w:rPr>
          <w:bCs/>
          <w:i/>
          <w:iCs/>
          <w:noProof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57150</wp:posOffset>
            </wp:positionV>
            <wp:extent cx="1647825" cy="1313111"/>
            <wp:effectExtent l="19050" t="0" r="9525" b="0"/>
            <wp:wrapNone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1311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</w:rPr>
      </w:pPr>
      <w:r>
        <w:rPr>
          <w:bCs/>
          <w:i/>
          <w:iCs/>
        </w:rPr>
        <w:t xml:space="preserve">                                                    </w:t>
      </w:r>
      <w:r w:rsidRPr="00347990">
        <w:rPr>
          <w:bCs/>
          <w:i/>
          <w:iCs/>
          <w:noProof/>
        </w:rPr>
        <w:drawing>
          <wp:inline distT="0" distB="0" distL="0" distR="0">
            <wp:extent cx="1181100" cy="1448738"/>
            <wp:effectExtent l="19050" t="0" r="0" b="0"/>
            <wp:docPr id="57" name="Рисунок 17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4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i/>
          <w:iCs/>
        </w:rPr>
        <w:t xml:space="preserve">                 </w:t>
      </w:r>
      <w:r>
        <w:rPr>
          <w:noProof/>
        </w:rPr>
        <w:drawing>
          <wp:inline distT="0" distB="0" distL="0" distR="0">
            <wp:extent cx="1504950" cy="1402340"/>
            <wp:effectExtent l="19050" t="0" r="0" b="0"/>
            <wp:docPr id="50" name="Рисунок 21" descr="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ndex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0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</w:rPr>
      </w:pPr>
      <w:r>
        <w:rPr>
          <w:bCs/>
          <w:i/>
          <w:iCs/>
        </w:rPr>
        <w:t xml:space="preserve">     </w:t>
      </w: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B77FBB">
        <w:rPr>
          <w:bCs/>
          <w:i/>
          <w:iCs/>
          <w:sz w:val="28"/>
          <w:szCs w:val="28"/>
        </w:rPr>
        <w:t xml:space="preserve">     </w:t>
      </w: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BD6571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B77FBB">
        <w:rPr>
          <w:b/>
          <w:bCs/>
          <w:i/>
          <w:iCs/>
          <w:sz w:val="28"/>
          <w:szCs w:val="28"/>
        </w:rPr>
        <w:lastRenderedPageBreak/>
        <w:t xml:space="preserve">Ролевая игра </w:t>
      </w:r>
      <w:r>
        <w:rPr>
          <w:b/>
          <w:bCs/>
          <w:i/>
          <w:iCs/>
          <w:sz w:val="28"/>
          <w:szCs w:val="28"/>
        </w:rPr>
        <w:t>1.</w:t>
      </w:r>
      <w:r w:rsidRPr="00B77FBB">
        <w:rPr>
          <w:b/>
          <w:bCs/>
          <w:i/>
          <w:iCs/>
          <w:sz w:val="28"/>
          <w:szCs w:val="28"/>
        </w:rPr>
        <w:t>"Принятие решения"</w:t>
      </w:r>
    </w:p>
    <w:p w:rsidR="00BD6571" w:rsidRPr="00B77FBB" w:rsidRDefault="00BD6571" w:rsidP="00BD6571">
      <w:pPr>
        <w:pStyle w:val="a4"/>
        <w:spacing w:before="0" w:beforeAutospacing="0" w:after="0" w:afterAutospacing="0"/>
        <w:jc w:val="center"/>
        <w:rPr>
          <w:bCs/>
          <w:i/>
          <w:iCs/>
          <w:sz w:val="28"/>
          <w:szCs w:val="28"/>
        </w:rPr>
      </w:pPr>
      <w:r w:rsidRPr="00B77FBB">
        <w:rPr>
          <w:bCs/>
          <w:i/>
          <w:iCs/>
          <w:sz w:val="28"/>
          <w:szCs w:val="28"/>
        </w:rPr>
        <w:t>Содержание занятия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B77FBB">
        <w:rPr>
          <w:bCs/>
          <w:i/>
          <w:iCs/>
          <w:sz w:val="28"/>
          <w:szCs w:val="28"/>
        </w:rPr>
        <w:t>1.Работа с текстом "Подростки"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B77FBB">
        <w:rPr>
          <w:b/>
          <w:bCs/>
          <w:i/>
          <w:iCs/>
          <w:sz w:val="28"/>
          <w:szCs w:val="28"/>
        </w:rPr>
        <w:t>Подросток 1. Егор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B77FBB">
        <w:rPr>
          <w:bCs/>
          <w:i/>
          <w:iCs/>
          <w:sz w:val="28"/>
          <w:szCs w:val="28"/>
        </w:rPr>
        <w:t xml:space="preserve">Быть подростком непросто. Приходится принимать много решений. И все, родители, друзья имеют готовый ответ. А я не знаю кто прав. Вторник оказался самым ужасным днем в моей жизни. Я не справился с контрольной по математике, физике. Мой друг обиделся на меня, что я не хожу на баскетбол. А чего туда ходить, если я плохо владею мячом, и выгляжу как </w:t>
      </w:r>
      <w:proofErr w:type="spellStart"/>
      <w:r w:rsidRPr="00B77FBB">
        <w:rPr>
          <w:bCs/>
          <w:i/>
          <w:iCs/>
          <w:sz w:val="28"/>
          <w:szCs w:val="28"/>
        </w:rPr>
        <w:t>дурак</w:t>
      </w:r>
      <w:proofErr w:type="spellEnd"/>
      <w:r w:rsidRPr="00B77FBB">
        <w:rPr>
          <w:bCs/>
          <w:i/>
          <w:iCs/>
          <w:sz w:val="28"/>
          <w:szCs w:val="28"/>
        </w:rPr>
        <w:t>. Наверное, это не для меня. Хотя я и не знаю, что для меня, вроде баскетбол- это движение. Родители постоянно ругаются, что не учу английский язык. Он мне не нравится, я так хочу, чтобы меня оставили в покое!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B77FBB">
        <w:rPr>
          <w:b/>
          <w:bCs/>
          <w:i/>
          <w:iCs/>
          <w:sz w:val="28"/>
          <w:szCs w:val="28"/>
        </w:rPr>
        <w:t>Подросток 2. Вероника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B77FBB">
        <w:rPr>
          <w:bCs/>
          <w:i/>
          <w:iCs/>
          <w:sz w:val="28"/>
          <w:szCs w:val="28"/>
        </w:rPr>
        <w:t>Есть много вещей, которые важны для меня,- друзья, родители, школа. Как ни трудно, но я пытаюсь найти время для всего, потому что все это мне нравится и должно быть в жизни каждого человека. Я решила посещать летние занятия, чтобы подтянуть математику. Родителям помогаю на даче, с мамой сажаю великолепные цветущие растения, которые радуют нас своим цветением и ароматом. Решила, что дружить с Олесей и Аней не буду, не буду давать им списывать домашние задания- я поняла, что дружат они со мной только ради этого, а в остальные дни не приходят ко мне и не гуляют со мной, не играют. Я дала себе слово не вступать в споры со своей старшей сестрой. И очень хочу победить в конкурсе проектов по компьютерной графике. Сижу, и потихонечку делаю макет.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2. Практико-ориентированное задание.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1.Отметьте, какие черты характера у Егора и Вероники</w:t>
      </w:r>
    </w:p>
    <w:tbl>
      <w:tblPr>
        <w:tblStyle w:val="a6"/>
        <w:tblW w:w="0" w:type="auto"/>
        <w:tblLook w:val="04A0"/>
      </w:tblPr>
      <w:tblGrid>
        <w:gridCol w:w="3780"/>
        <w:gridCol w:w="3780"/>
      </w:tblGrid>
      <w:tr w:rsidR="00BD6571" w:rsidRPr="00B77FBB" w:rsidTr="005D5027">
        <w:tc>
          <w:tcPr>
            <w:tcW w:w="7560" w:type="dxa"/>
            <w:gridSpan w:val="2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jc w:val="center"/>
              <w:rPr>
                <w:bCs/>
                <w:iCs/>
                <w:sz w:val="28"/>
                <w:szCs w:val="28"/>
              </w:rPr>
            </w:pPr>
            <w:r w:rsidRPr="00B77FBB">
              <w:rPr>
                <w:bCs/>
                <w:iCs/>
                <w:sz w:val="28"/>
                <w:szCs w:val="28"/>
              </w:rPr>
              <w:t>Черты характера</w:t>
            </w:r>
          </w:p>
        </w:tc>
      </w:tr>
      <w:tr w:rsidR="00BD6571" w:rsidRPr="00B77FBB" w:rsidTr="005D5027">
        <w:tc>
          <w:tcPr>
            <w:tcW w:w="378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B77FBB">
              <w:rPr>
                <w:bCs/>
                <w:iCs/>
                <w:sz w:val="28"/>
                <w:szCs w:val="28"/>
              </w:rPr>
              <w:t>Егор</w:t>
            </w:r>
          </w:p>
        </w:tc>
        <w:tc>
          <w:tcPr>
            <w:tcW w:w="378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B77FBB">
              <w:rPr>
                <w:bCs/>
                <w:iCs/>
                <w:sz w:val="28"/>
                <w:szCs w:val="28"/>
              </w:rPr>
              <w:t>Вероника</w:t>
            </w:r>
          </w:p>
        </w:tc>
      </w:tr>
      <w:tr w:rsidR="00BD6571" w:rsidRPr="00B77FBB" w:rsidTr="005D5027">
        <w:tc>
          <w:tcPr>
            <w:tcW w:w="378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378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</w:p>
        </w:tc>
      </w:tr>
    </w:tbl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2 Зафиксируйте черты в таблицу и проанализируйте их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(Варианты ответа: трудно дается принятие решения, суеверность, поддается влиянию со стороны сверстников, не хватает индивидуальности, низкая самооценка, нет цели, не боится принять решение, самоуважение, ясные цели, уверенность в себе, нацеленность на результат)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3. Определите с помощью таблицы неуверенного в себе подростка и уверенного в себе.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4. Предложите пути устранения недостатков своего характера, стать более уверенным в себе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5.У какого подростка высока вероятность начать курение?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6.Как нужно действовать подростку? Предложите возможные варианты концовок описанных ситуаций в тексте с подростками.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  <w:u w:val="single"/>
        </w:rPr>
      </w:pP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  <w:u w:val="single"/>
        </w:rPr>
      </w:pPr>
      <w:r w:rsidRPr="00B77FBB">
        <w:rPr>
          <w:bCs/>
          <w:i/>
          <w:iCs/>
          <w:sz w:val="28"/>
          <w:szCs w:val="28"/>
          <w:u w:val="single"/>
        </w:rPr>
        <w:t>Прими к сведению!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/>
          <w:bCs/>
          <w:iCs/>
          <w:sz w:val="28"/>
          <w:szCs w:val="28"/>
        </w:rPr>
      </w:pPr>
      <w:r w:rsidRPr="00B77FBB">
        <w:rPr>
          <w:b/>
          <w:bCs/>
          <w:iCs/>
          <w:sz w:val="28"/>
          <w:szCs w:val="28"/>
        </w:rPr>
        <w:lastRenderedPageBreak/>
        <w:t>Карточка последовательности принятия решения. Прежде чем принять решение, проанализируй ситуацию, дай ответы сам себе на предложенные вопросы.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1.Какие существуют возможные варианты принятия решения?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2.Каковы положительные и отрицательные последствия каждого из вариантов?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3.Могу ли я отказаться от этого варианта?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4.Если нет, принимал ли я подобные решения в прошлом? Если да, то было ли это решение правильным, и могу ли я снова принять его сейчас?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5.К кому из взрослых я могу обратиться за советом по поводу решения?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6.Каково же мое окончательное решение? Как действовать?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</w:p>
    <w:p w:rsidR="00BD6571" w:rsidRPr="00B77FBB" w:rsidRDefault="00BD6571" w:rsidP="00BD6571">
      <w:pPr>
        <w:pStyle w:val="a4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B77FBB">
        <w:rPr>
          <w:b/>
          <w:bCs/>
          <w:i/>
          <w:iCs/>
          <w:sz w:val="28"/>
          <w:szCs w:val="28"/>
        </w:rPr>
        <w:t>Ролевая игра</w:t>
      </w:r>
      <w:r>
        <w:rPr>
          <w:b/>
          <w:bCs/>
          <w:i/>
          <w:iCs/>
          <w:sz w:val="28"/>
          <w:szCs w:val="28"/>
        </w:rPr>
        <w:t>2</w:t>
      </w:r>
      <w:r w:rsidRPr="00B77FBB">
        <w:rPr>
          <w:b/>
          <w:bCs/>
          <w:i/>
          <w:iCs/>
          <w:sz w:val="28"/>
          <w:szCs w:val="28"/>
        </w:rPr>
        <w:t xml:space="preserve"> "Остров мечты"</w:t>
      </w:r>
    </w:p>
    <w:p w:rsidR="00BD6571" w:rsidRPr="00B77FBB" w:rsidRDefault="00BD6571" w:rsidP="00BD6571">
      <w:pPr>
        <w:pStyle w:val="a4"/>
        <w:spacing w:before="0" w:beforeAutospacing="0" w:after="0" w:afterAutospacing="0"/>
        <w:jc w:val="center"/>
        <w:rPr>
          <w:bCs/>
          <w:i/>
          <w:iCs/>
          <w:sz w:val="28"/>
          <w:szCs w:val="28"/>
        </w:rPr>
      </w:pPr>
      <w:r w:rsidRPr="00B77FBB">
        <w:rPr>
          <w:bCs/>
          <w:i/>
          <w:iCs/>
          <w:sz w:val="28"/>
          <w:szCs w:val="28"/>
        </w:rPr>
        <w:t>Содержание занятия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 xml:space="preserve">1. </w:t>
      </w:r>
      <w:proofErr w:type="spellStart"/>
      <w:r w:rsidRPr="00B77FBB">
        <w:rPr>
          <w:bCs/>
          <w:iCs/>
          <w:sz w:val="28"/>
          <w:szCs w:val="28"/>
        </w:rPr>
        <w:t>Целеполагание</w:t>
      </w:r>
      <w:proofErr w:type="spellEnd"/>
      <w:r w:rsidRPr="00B77FBB">
        <w:rPr>
          <w:bCs/>
          <w:iCs/>
          <w:sz w:val="28"/>
          <w:szCs w:val="28"/>
        </w:rPr>
        <w:t xml:space="preserve">. 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Помочь узнать себя, выявить свои сильные и слабые стороны, определить намеченные цели и выработать план по их достижению.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ab/>
        <w:t>Здоровье- это не фиксированное состояние, а непрерывно протекающий процесс. Оно включает в себя все цели , интересы, привычки. В нем всему есть место. Это чувство любви к самому себе полное достоинства и уважения.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2. Из предложенного списка необходимо выбрать одну мечту.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"Здоровье. Богатство. Слава. Любовь. Дружба. Семья"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3.Выполните следующую работу с таблицей. Выберите 5 основных целей, которые вы перед собой ставите в выбранной вами мечте. Расположите их по мере убывания и значимости в следующих колонках:</w:t>
      </w:r>
    </w:p>
    <w:tbl>
      <w:tblPr>
        <w:tblStyle w:val="a6"/>
        <w:tblW w:w="0" w:type="auto"/>
        <w:tblLook w:val="04A0"/>
      </w:tblPr>
      <w:tblGrid>
        <w:gridCol w:w="2121"/>
        <w:gridCol w:w="1890"/>
        <w:gridCol w:w="2035"/>
        <w:gridCol w:w="1890"/>
      </w:tblGrid>
      <w:tr w:rsidR="00BD6571" w:rsidRPr="00B77FBB" w:rsidTr="005D5027"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B77FBB">
              <w:rPr>
                <w:bCs/>
                <w:iCs/>
                <w:sz w:val="28"/>
                <w:szCs w:val="28"/>
              </w:rPr>
              <w:t>Плюсы - это</w:t>
            </w:r>
          </w:p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B77FBB">
              <w:rPr>
                <w:bCs/>
                <w:iCs/>
                <w:sz w:val="28"/>
                <w:szCs w:val="28"/>
              </w:rPr>
              <w:t>5 ярких положительных черт своего характера</w:t>
            </w:r>
          </w:p>
        </w:tc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B77FBB">
              <w:rPr>
                <w:bCs/>
                <w:iCs/>
                <w:sz w:val="28"/>
                <w:szCs w:val="28"/>
              </w:rPr>
              <w:t>Цели</w:t>
            </w:r>
          </w:p>
        </w:tc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B77FBB">
              <w:rPr>
                <w:bCs/>
                <w:iCs/>
                <w:sz w:val="28"/>
                <w:szCs w:val="28"/>
              </w:rPr>
              <w:t xml:space="preserve">Минусы- это 5 </w:t>
            </w:r>
          </w:p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B77FBB">
              <w:rPr>
                <w:bCs/>
                <w:iCs/>
                <w:sz w:val="28"/>
                <w:szCs w:val="28"/>
              </w:rPr>
              <w:t>ярких отрицательных черт своего характера</w:t>
            </w:r>
          </w:p>
        </w:tc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B77FBB">
              <w:rPr>
                <w:bCs/>
                <w:iCs/>
                <w:sz w:val="28"/>
                <w:szCs w:val="28"/>
              </w:rPr>
              <w:t>Результат</w:t>
            </w:r>
          </w:p>
        </w:tc>
      </w:tr>
      <w:tr w:rsidR="00BD6571" w:rsidRPr="00B77FBB" w:rsidTr="005D5027"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B77FBB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</w:p>
        </w:tc>
      </w:tr>
      <w:tr w:rsidR="00BD6571" w:rsidRPr="00B77FBB" w:rsidTr="005D5027"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B77FBB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</w:p>
        </w:tc>
      </w:tr>
      <w:tr w:rsidR="00BD6571" w:rsidRPr="00B77FBB" w:rsidTr="005D5027"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B77FBB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</w:p>
        </w:tc>
      </w:tr>
      <w:tr w:rsidR="00BD6571" w:rsidRPr="00B77FBB" w:rsidTr="005D5027"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B77FBB">
              <w:rPr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</w:p>
        </w:tc>
      </w:tr>
      <w:tr w:rsidR="00BD6571" w:rsidRPr="00B77FBB" w:rsidTr="005D5027"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B77FBB">
              <w:rPr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890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</w:p>
        </w:tc>
      </w:tr>
    </w:tbl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4.Проведите анализ. Посмотрите, если колонки "плюс" и "цель" совпадают, соедините их линией.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5. Составьте план действий по совершенствованию своих плюсов и избавлением минусов. Обратите внимание, есть ли склонность в черте характера "быть как все" и закурить в обществе, если это делают другие.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/>
          <w:iCs/>
          <w:sz w:val="28"/>
          <w:szCs w:val="28"/>
        </w:rPr>
        <w:t>6.</w:t>
      </w:r>
      <w:r w:rsidRPr="00B77FBB">
        <w:rPr>
          <w:bCs/>
          <w:iCs/>
          <w:sz w:val="28"/>
          <w:szCs w:val="28"/>
        </w:rPr>
        <w:t xml:space="preserve">На достижение целей большое влияние оказывают сверстники, их мнение в отношении положительных последствий курения. 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lastRenderedPageBreak/>
        <w:t>Организуется работа "Путешествие сигаретного дыма" в 2 группах. Работа с текстом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Первая группа .Что происходит в организме через несколько минут после первой затяжки дыма?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Вторая группа. Последствия курения.</w:t>
      </w:r>
    </w:p>
    <w:tbl>
      <w:tblPr>
        <w:tblStyle w:val="a6"/>
        <w:tblW w:w="0" w:type="auto"/>
        <w:tblLook w:val="04A0"/>
      </w:tblPr>
      <w:tblGrid>
        <w:gridCol w:w="3227"/>
        <w:gridCol w:w="4333"/>
      </w:tblGrid>
      <w:tr w:rsidR="00BD6571" w:rsidRPr="00B77FBB" w:rsidTr="005D5027">
        <w:tc>
          <w:tcPr>
            <w:tcW w:w="3227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B77FBB">
              <w:rPr>
                <w:bCs/>
                <w:iCs/>
                <w:sz w:val="28"/>
                <w:szCs w:val="28"/>
              </w:rPr>
              <w:t>Отрицательное воздействие</w:t>
            </w:r>
          </w:p>
        </w:tc>
        <w:tc>
          <w:tcPr>
            <w:tcW w:w="4333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B77FBB">
              <w:rPr>
                <w:bCs/>
                <w:iCs/>
                <w:sz w:val="28"/>
                <w:szCs w:val="28"/>
              </w:rPr>
              <w:t>Другое воздействие</w:t>
            </w:r>
          </w:p>
          <w:p w:rsidR="00BD6571" w:rsidRPr="00B77FBB" w:rsidRDefault="00BD6571" w:rsidP="00BD6571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B77FBB">
              <w:rPr>
                <w:bCs/>
                <w:iCs/>
                <w:sz w:val="28"/>
                <w:szCs w:val="28"/>
              </w:rPr>
              <w:t>Миф 1. "выглядеть как надо"</w:t>
            </w:r>
          </w:p>
          <w:p w:rsidR="00BD6571" w:rsidRPr="00B77FBB" w:rsidRDefault="00BD6571" w:rsidP="00BD6571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B77FBB">
              <w:rPr>
                <w:bCs/>
                <w:iCs/>
                <w:sz w:val="28"/>
                <w:szCs w:val="28"/>
              </w:rPr>
              <w:t>Миф 2 " эффект расслабления"</w:t>
            </w:r>
          </w:p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</w:p>
        </w:tc>
      </w:tr>
      <w:tr w:rsidR="00BD6571" w:rsidRPr="00B77FBB" w:rsidTr="005D5027">
        <w:tc>
          <w:tcPr>
            <w:tcW w:w="3227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333" w:type="dxa"/>
          </w:tcPr>
          <w:p w:rsidR="00BD6571" w:rsidRPr="00B77FBB" w:rsidRDefault="00BD6571" w:rsidP="005D5027">
            <w:pPr>
              <w:pStyle w:val="a4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</w:p>
        </w:tc>
      </w:tr>
    </w:tbl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7. Рефлексия "Вы рискуете своими легкими"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Учитель задает командам вопросы о содержании сигаретного дыма и воздействии его на организм. В качестве ответа учащиеся говорят "Ответ- Почему". Если ответ правильный- команда получает балл, если ответ неверный команда получает "дефект": набор желтых зубов курильщика, прокуренные волосы, землистый цвет лица (дефекты д.б. распечатаны в цветном виде)</w:t>
      </w:r>
    </w:p>
    <w:p w:rsidR="00BD6571" w:rsidRPr="00B77FBB" w:rsidRDefault="00BD6571" w:rsidP="00BD6571">
      <w:pPr>
        <w:pStyle w:val="a4"/>
        <w:spacing w:before="0" w:beforeAutospacing="0" w:after="0" w:afterAutospacing="0"/>
        <w:jc w:val="center"/>
        <w:rPr>
          <w:bCs/>
          <w:i/>
          <w:iCs/>
          <w:sz w:val="28"/>
          <w:szCs w:val="28"/>
        </w:rPr>
      </w:pPr>
      <w:r w:rsidRPr="00B77FBB">
        <w:rPr>
          <w:bCs/>
          <w:i/>
          <w:iCs/>
          <w:sz w:val="28"/>
          <w:szCs w:val="28"/>
        </w:rPr>
        <w:t>Вопросы.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B77FBB">
        <w:rPr>
          <w:bCs/>
          <w:i/>
          <w:iCs/>
          <w:sz w:val="28"/>
          <w:szCs w:val="28"/>
        </w:rPr>
        <w:t>1.При курении человек вдыхает тот же ядовитый газ, что содержится в выхлопных газах автомобиля. Назовите его. (угарный газ)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B77FBB">
        <w:rPr>
          <w:bCs/>
          <w:i/>
          <w:iCs/>
          <w:sz w:val="28"/>
          <w:szCs w:val="28"/>
        </w:rPr>
        <w:t>2.Какие органы наряду с легкими больше всего страдает от последствий курения? (сердце, пищеварительная система)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B77FBB">
        <w:rPr>
          <w:bCs/>
          <w:i/>
          <w:iCs/>
          <w:sz w:val="28"/>
          <w:szCs w:val="28"/>
        </w:rPr>
        <w:t>3.Если человек выкуривает пачку в день на протяжении года, сколько смолы оседает в его легких? (около литра)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B77FBB">
        <w:rPr>
          <w:bCs/>
          <w:i/>
          <w:iCs/>
          <w:sz w:val="28"/>
          <w:szCs w:val="28"/>
        </w:rPr>
        <w:t>4.Курение вызывает сильное привыкание.(верно)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B77FBB">
        <w:rPr>
          <w:bCs/>
          <w:i/>
          <w:iCs/>
          <w:sz w:val="28"/>
          <w:szCs w:val="28"/>
        </w:rPr>
        <w:t>5.Что означает "пассивное курение"?(некурящий человек вдыхает запах дыма, в котором содержатся канцерогены)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B77FBB">
        <w:rPr>
          <w:bCs/>
          <w:i/>
          <w:iCs/>
          <w:sz w:val="28"/>
          <w:szCs w:val="28"/>
        </w:rPr>
        <w:t>6.Чем больше человек знает о курении, тем меньше вероятность, что он возьмет сигарету в рот.(да)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B77FBB">
        <w:rPr>
          <w:bCs/>
          <w:i/>
          <w:iCs/>
          <w:sz w:val="28"/>
          <w:szCs w:val="28"/>
        </w:rPr>
        <w:t>7.Назовите три самые актуальные причины, по которым люди отказываются от курения (дурной запах изо рта, некурящие родители, землистый цвет лица)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  <w:r w:rsidRPr="00B77FBB">
        <w:rPr>
          <w:bCs/>
          <w:iCs/>
          <w:sz w:val="28"/>
          <w:szCs w:val="28"/>
        </w:rPr>
        <w:t>8. Что из обсуждаемого сегодня вас удивило или встревожило? Сделайте вывод по проделанной работе.</w:t>
      </w: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</w:p>
    <w:p w:rsidR="00BD6571" w:rsidRPr="00B77FBB" w:rsidRDefault="00BD6571" w:rsidP="00BD6571">
      <w:pPr>
        <w:pStyle w:val="a4"/>
        <w:spacing w:before="0" w:beforeAutospacing="0" w:after="0" w:afterAutospacing="0"/>
        <w:rPr>
          <w:bCs/>
          <w:iCs/>
          <w:sz w:val="28"/>
          <w:szCs w:val="28"/>
        </w:rPr>
      </w:pPr>
    </w:p>
    <w:p w:rsidR="00BD6571" w:rsidRPr="00B77FBB" w:rsidRDefault="00BD6571" w:rsidP="00BD65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D82" w:rsidRDefault="00117D82"/>
    <w:sectPr w:rsidR="00117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1B0405"/>
    <w:multiLevelType w:val="hybridMultilevel"/>
    <w:tmpl w:val="FCD2A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D6571"/>
    <w:rsid w:val="00117D82"/>
    <w:rsid w:val="00BD6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571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BD6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nhideWhenUsed/>
    <w:rsid w:val="00BD6571"/>
    <w:rPr>
      <w:color w:val="0000FF"/>
      <w:u w:val="single"/>
    </w:rPr>
  </w:style>
  <w:style w:type="table" w:styleId="a6">
    <w:name w:val="Table Grid"/>
    <w:basedOn w:val="a1"/>
    <w:uiPriority w:val="59"/>
    <w:rsid w:val="00BD65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D6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6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zolushka.h11.ru/skin.htm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2699</Words>
  <Characters>15388</Characters>
  <Application>Microsoft Office Word</Application>
  <DocSecurity>0</DocSecurity>
  <Lines>128</Lines>
  <Paragraphs>36</Paragraphs>
  <ScaleCrop>false</ScaleCrop>
  <Company/>
  <LinksUpToDate>false</LinksUpToDate>
  <CharactersWithSpaces>18051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2019-01-17T12:19:00Z</dcterms:created>
  <dcterms:modified xsi:type="dcterms:W3CDTF">2019-01-17T12:19:00Z</dcterms:modified>
</cp:coreProperties>
</file>